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7C1" w:rsidRDefault="004127C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</w:t>
      </w:r>
    </w:p>
    <w:p w:rsidR="00943E81" w:rsidRDefault="004127C1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144144</wp:posOffset>
                </wp:positionV>
                <wp:extent cx="2895600" cy="130492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130492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7C1" w:rsidRDefault="004127C1" w:rsidP="004127C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Александр Сергеевич Пушкин</w:t>
                            </w:r>
                          </w:p>
                          <w:p w:rsidR="004127C1" w:rsidRPr="004127C1" w:rsidRDefault="004127C1" w:rsidP="004127C1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(1799-1837)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2.2pt;margin-top:11.35pt;width:228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" fillcolor="white [3201]" strokecolor="black [3213]">
                <v:textbox>
                  <w:txbxContent>
                    <w:p w:rsidR="004127C1" w:rsidRDefault="004127C1" w:rsidP="004127C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Александр Сергеевич Пушкин</w:t>
                      </w:r>
                    </w:p>
                    <w:p w:rsidR="004127C1" w:rsidRPr="004127C1" w:rsidRDefault="004127C1" w:rsidP="004127C1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(1799-1837)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  <w:szCs w:val="32"/>
        </w:rPr>
        <w:t xml:space="preserve">                                                                                                </w:t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1209675" cy="1502014"/>
            <wp:effectExtent l="0" t="0" r="0" b="3175"/>
            <wp:docPr id="1" name="Рисунок 1" descr="C:\Users\пользователь\Desktop\конструктор\2281483a1e27efc921642d0fb99e594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онструктор\2281483a1e27efc921642d0fb99e594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413" cy="150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27C1" w:rsidRDefault="004127C1">
      <w:pPr>
        <w:rPr>
          <w:b/>
          <w:sz w:val="32"/>
          <w:szCs w:val="32"/>
        </w:rPr>
      </w:pPr>
      <w:r>
        <w:rPr>
          <w:b/>
          <w:sz w:val="32"/>
          <w:szCs w:val="32"/>
        </w:rPr>
        <w:t>Медный всадник</w:t>
      </w:r>
    </w:p>
    <w:p w:rsidR="004127C1" w:rsidRDefault="004127C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Жанр: ________________________________________________</w:t>
      </w:r>
    </w:p>
    <w:p w:rsidR="004127C1" w:rsidRPr="003E5500" w:rsidRDefault="004127C1" w:rsidP="004127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550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Поэма</w:t>
      </w:r>
      <w:r w:rsidRPr="003E55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– большое стихотворное произведение с развёрнутым сюжетом. В поэме изображаются выдающиеся события прошлого и настоящего, прославленные герои.</w:t>
      </w:r>
    </w:p>
    <w:p w:rsidR="004127C1" w:rsidRDefault="004127C1" w:rsidP="004127C1">
      <w:pPr>
        <w:shd w:val="clear" w:color="auto" w:fill="FFFFFF"/>
        <w:spacing w:after="135" w:line="300" w:lineRule="atLeast"/>
        <w:rPr>
          <w:rFonts w:eastAsia="Times New Roman" w:cstheme="minorHAnsi"/>
          <w:color w:val="333333"/>
          <w:sz w:val="24"/>
          <w:szCs w:val="24"/>
          <w:u w:val="single"/>
          <w:lang w:eastAsia="ru-RU"/>
        </w:rPr>
      </w:pPr>
    </w:p>
    <w:p w:rsidR="004127C1" w:rsidRDefault="004127C1" w:rsidP="004127C1">
      <w:pPr>
        <w:shd w:val="clear" w:color="auto" w:fill="FFFFFF"/>
        <w:spacing w:after="135" w:line="300" w:lineRule="atLeast"/>
        <w:rPr>
          <w:rFonts w:eastAsia="Times New Roman" w:cstheme="minorHAnsi"/>
          <w:color w:val="333333"/>
          <w:sz w:val="24"/>
          <w:szCs w:val="24"/>
          <w:u w:val="single"/>
          <w:lang w:eastAsia="ru-RU"/>
        </w:rPr>
      </w:pPr>
      <w:r w:rsidRPr="004127C1">
        <w:rPr>
          <w:rFonts w:eastAsia="Times New Roman" w:cstheme="minorHAnsi"/>
          <w:color w:val="333333"/>
          <w:sz w:val="24"/>
          <w:szCs w:val="24"/>
          <w:u w:val="single"/>
          <w:lang w:eastAsia="ru-RU"/>
        </w:rPr>
        <w:t>Какие чувства испытывает поэт к Петру I, к его деяниям?</w:t>
      </w:r>
    </w:p>
    <w:p w:rsidR="004127C1" w:rsidRDefault="004127C1" w:rsidP="004127C1">
      <w:pPr>
        <w:shd w:val="clear" w:color="auto" w:fill="FFFFFF"/>
        <w:spacing w:after="135" w:line="300" w:lineRule="atLeast"/>
        <w:rPr>
          <w:rFonts w:eastAsia="Times New Roman" w:cstheme="minorHAnsi"/>
          <w:color w:val="333333"/>
          <w:sz w:val="24"/>
          <w:szCs w:val="24"/>
          <w:u w:val="single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u w:val="single"/>
          <w:lang w:eastAsia="ru-RU"/>
        </w:rPr>
        <w:t>______________________________________________________________________________</w:t>
      </w:r>
    </w:p>
    <w:p w:rsidR="004127C1" w:rsidRDefault="00F5148D" w:rsidP="004127C1">
      <w:pPr>
        <w:shd w:val="clear" w:color="auto" w:fill="FFFFFF"/>
        <w:spacing w:after="135" w:line="300" w:lineRule="atLeast"/>
        <w:rPr>
          <w:rFonts w:eastAsia="Times New Roman" w:cstheme="minorHAnsi"/>
          <w:color w:val="333333"/>
          <w:sz w:val="24"/>
          <w:szCs w:val="24"/>
          <w:u w:val="single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u w:val="single"/>
          <w:lang w:eastAsia="ru-RU"/>
        </w:rPr>
        <w:t>На какие смысловые части можно разделить вступление? Озаглавьте части.</w:t>
      </w:r>
    </w:p>
    <w:p w:rsidR="00F5148D" w:rsidRDefault="00F5148D" w:rsidP="004127C1">
      <w:pPr>
        <w:shd w:val="clear" w:color="auto" w:fill="FFFFFF"/>
        <w:spacing w:after="135" w:line="30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     1.___________________________________________________________________</w:t>
      </w:r>
    </w:p>
    <w:p w:rsidR="00F5148D" w:rsidRDefault="00F5148D" w:rsidP="004127C1">
      <w:pPr>
        <w:shd w:val="clear" w:color="auto" w:fill="FFFFFF"/>
        <w:spacing w:after="135" w:line="30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     2. __________________________________________________________________</w:t>
      </w:r>
    </w:p>
    <w:p w:rsidR="00F5148D" w:rsidRDefault="00F5148D" w:rsidP="004127C1">
      <w:pPr>
        <w:shd w:val="clear" w:color="auto" w:fill="FFFFFF"/>
        <w:spacing w:after="135" w:line="30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 xml:space="preserve">     3. __________________________________________________________________</w:t>
      </w:r>
    </w:p>
    <w:p w:rsidR="00F5148D" w:rsidRDefault="00F5148D" w:rsidP="004127C1">
      <w:pPr>
        <w:shd w:val="clear" w:color="auto" w:fill="FFFFFF"/>
        <w:spacing w:after="135" w:line="300" w:lineRule="atLeast"/>
        <w:rPr>
          <w:rFonts w:eastAsia="Times New Roman" w:cstheme="minorHAnsi"/>
          <w:color w:val="333333"/>
          <w:sz w:val="24"/>
          <w:szCs w:val="24"/>
          <w:u w:val="single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u w:val="single"/>
          <w:lang w:eastAsia="ru-RU"/>
        </w:rPr>
        <w:t>Для чего Петр</w:t>
      </w:r>
      <w:r w:rsidRPr="00F5148D">
        <w:rPr>
          <w:rFonts w:eastAsia="Times New Roman" w:cstheme="minorHAnsi"/>
          <w:color w:val="333333"/>
          <w:sz w:val="24"/>
          <w:szCs w:val="24"/>
          <w:u w:val="single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u w:val="single"/>
          <w:lang w:val="en-US" w:eastAsia="ru-RU"/>
        </w:rPr>
        <w:t>I</w:t>
      </w:r>
      <w:r w:rsidRPr="00F5148D">
        <w:rPr>
          <w:rFonts w:eastAsia="Times New Roman" w:cstheme="minorHAnsi"/>
          <w:color w:val="333333"/>
          <w:sz w:val="24"/>
          <w:szCs w:val="24"/>
          <w:u w:val="single"/>
          <w:lang w:eastAsia="ru-RU"/>
        </w:rPr>
        <w:t xml:space="preserve"> </w:t>
      </w:r>
      <w:r>
        <w:rPr>
          <w:rFonts w:eastAsia="Times New Roman" w:cstheme="minorHAnsi"/>
          <w:color w:val="333333"/>
          <w:sz w:val="24"/>
          <w:szCs w:val="24"/>
          <w:u w:val="single"/>
          <w:lang w:eastAsia="ru-RU"/>
        </w:rPr>
        <w:t>замыслил преобразования? Ответьте словами произведения.</w:t>
      </w:r>
    </w:p>
    <w:p w:rsidR="00F5148D" w:rsidRDefault="00F5148D" w:rsidP="00F5148D">
      <w:pPr>
        <w:pStyle w:val="a5"/>
        <w:numPr>
          <w:ilvl w:val="0"/>
          <w:numId w:val="1"/>
        </w:numPr>
        <w:shd w:val="clear" w:color="auto" w:fill="FFFFFF"/>
        <w:spacing w:after="135" w:line="300" w:lineRule="atLeast"/>
        <w:rPr>
          <w:rFonts w:eastAsia="Times New Roman" w:cstheme="minorHAnsi"/>
          <w:color w:val="333333"/>
          <w:sz w:val="24"/>
          <w:szCs w:val="24"/>
          <w:u w:val="single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u w:val="single"/>
          <w:lang w:eastAsia="ru-RU"/>
        </w:rPr>
        <w:t>___________________________________________________________________</w:t>
      </w:r>
    </w:p>
    <w:p w:rsidR="00F5148D" w:rsidRDefault="00F5148D" w:rsidP="00F5148D">
      <w:pPr>
        <w:pStyle w:val="a5"/>
        <w:numPr>
          <w:ilvl w:val="0"/>
          <w:numId w:val="1"/>
        </w:numPr>
        <w:shd w:val="clear" w:color="auto" w:fill="FFFFFF"/>
        <w:spacing w:after="135" w:line="300" w:lineRule="atLeast"/>
        <w:rPr>
          <w:rFonts w:eastAsia="Times New Roman" w:cstheme="minorHAnsi"/>
          <w:color w:val="333333"/>
          <w:sz w:val="24"/>
          <w:szCs w:val="24"/>
          <w:u w:val="single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u w:val="single"/>
          <w:lang w:eastAsia="ru-RU"/>
        </w:rPr>
        <w:t>___________________________________________________________________</w:t>
      </w:r>
    </w:p>
    <w:p w:rsidR="00F5148D" w:rsidRDefault="00F5148D" w:rsidP="00F5148D">
      <w:pPr>
        <w:pStyle w:val="a5"/>
        <w:numPr>
          <w:ilvl w:val="0"/>
          <w:numId w:val="1"/>
        </w:numPr>
        <w:shd w:val="clear" w:color="auto" w:fill="FFFFFF"/>
        <w:spacing w:after="135" w:line="300" w:lineRule="atLeast"/>
        <w:rPr>
          <w:rFonts w:eastAsia="Times New Roman" w:cstheme="minorHAnsi"/>
          <w:color w:val="333333"/>
          <w:sz w:val="24"/>
          <w:szCs w:val="24"/>
          <w:u w:val="single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u w:val="single"/>
          <w:lang w:eastAsia="ru-RU"/>
        </w:rPr>
        <w:t>___________________________________________________________________</w:t>
      </w:r>
    </w:p>
    <w:p w:rsidR="00F5148D" w:rsidRDefault="00F5148D" w:rsidP="00F5148D">
      <w:pPr>
        <w:pStyle w:val="a5"/>
        <w:numPr>
          <w:ilvl w:val="0"/>
          <w:numId w:val="1"/>
        </w:numPr>
        <w:shd w:val="clear" w:color="auto" w:fill="FFFFFF"/>
        <w:spacing w:after="135" w:line="300" w:lineRule="atLeast"/>
        <w:rPr>
          <w:rFonts w:eastAsia="Times New Roman" w:cstheme="minorHAnsi"/>
          <w:color w:val="333333"/>
          <w:sz w:val="24"/>
          <w:szCs w:val="24"/>
          <w:u w:val="single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u w:val="single"/>
          <w:lang w:eastAsia="ru-RU"/>
        </w:rPr>
        <w:t>___________________________________________________________________</w:t>
      </w:r>
    </w:p>
    <w:p w:rsidR="00F5148D" w:rsidRDefault="00F5148D" w:rsidP="00F5148D">
      <w:pPr>
        <w:pStyle w:val="a5"/>
        <w:numPr>
          <w:ilvl w:val="0"/>
          <w:numId w:val="1"/>
        </w:numPr>
        <w:shd w:val="clear" w:color="auto" w:fill="FFFFFF"/>
        <w:spacing w:after="135" w:line="300" w:lineRule="atLeast"/>
        <w:rPr>
          <w:rFonts w:eastAsia="Times New Roman" w:cstheme="minorHAnsi"/>
          <w:color w:val="333333"/>
          <w:sz w:val="24"/>
          <w:szCs w:val="24"/>
          <w:u w:val="single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u w:val="single"/>
          <w:lang w:eastAsia="ru-RU"/>
        </w:rPr>
        <w:t>___________________________________________________________________</w:t>
      </w:r>
    </w:p>
    <w:p w:rsidR="00F5148D" w:rsidRPr="00F5148D" w:rsidRDefault="00F5148D" w:rsidP="00F5148D">
      <w:pPr>
        <w:shd w:val="clear" w:color="auto" w:fill="FFFFFF"/>
        <w:spacing w:after="135" w:line="300" w:lineRule="atLeast"/>
        <w:ind w:left="270"/>
        <w:rPr>
          <w:rFonts w:eastAsia="Times New Roman" w:cstheme="minorHAnsi"/>
          <w:color w:val="333333"/>
          <w:sz w:val="24"/>
          <w:szCs w:val="24"/>
          <w:u w:val="single"/>
          <w:lang w:eastAsia="ru-RU"/>
        </w:rPr>
      </w:pPr>
      <w:r w:rsidRPr="00F5148D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ru-RU"/>
        </w:rPr>
        <w:t> </w:t>
      </w:r>
      <w:r w:rsidRPr="00F5148D">
        <w:rPr>
          <w:rFonts w:eastAsia="Times New Roman" w:cstheme="minorHAnsi"/>
          <w:color w:val="333333"/>
          <w:sz w:val="24"/>
          <w:szCs w:val="24"/>
          <w:u w:val="single"/>
          <w:lang w:eastAsia="ru-RU"/>
        </w:rPr>
        <w:t>Как вы понимаете смысл выражения:</w:t>
      </w:r>
    </w:p>
    <w:p w:rsidR="00F5148D" w:rsidRDefault="00F5148D" w:rsidP="00F5148D">
      <w:pPr>
        <w:pStyle w:val="a5"/>
        <w:shd w:val="clear" w:color="auto" w:fill="FFFFFF"/>
        <w:spacing w:after="135" w:line="300" w:lineRule="atLeast"/>
        <w:ind w:left="630"/>
        <w:rPr>
          <w:rFonts w:eastAsia="Times New Roman" w:cstheme="minorHAnsi"/>
          <w:i/>
          <w:color w:val="333333"/>
          <w:sz w:val="24"/>
          <w:szCs w:val="24"/>
          <w:lang w:eastAsia="ru-RU"/>
        </w:rPr>
      </w:pPr>
      <w:r w:rsidRPr="00F5148D">
        <w:rPr>
          <w:rFonts w:eastAsia="Times New Roman" w:cstheme="minorHAnsi"/>
          <w:i/>
          <w:color w:val="333333"/>
          <w:sz w:val="24"/>
          <w:szCs w:val="24"/>
          <w:lang w:eastAsia="ru-RU"/>
        </w:rPr>
        <w:t xml:space="preserve">                                    Природой здесь нам суждено</w:t>
      </w:r>
      <w:r w:rsidRPr="00F5148D">
        <w:rPr>
          <w:rFonts w:eastAsia="Times New Roman" w:cstheme="minorHAnsi"/>
          <w:i/>
          <w:color w:val="333333"/>
          <w:sz w:val="24"/>
          <w:szCs w:val="24"/>
          <w:lang w:eastAsia="ru-RU"/>
        </w:rPr>
        <w:br/>
        <w:t xml:space="preserve">                                    В Европу прорубить окно...</w:t>
      </w:r>
    </w:p>
    <w:p w:rsidR="00F5148D" w:rsidRDefault="00F5148D" w:rsidP="00F5148D">
      <w:pPr>
        <w:shd w:val="clear" w:color="auto" w:fill="FFFFFF"/>
        <w:spacing w:after="135" w:line="300" w:lineRule="atLeast"/>
        <w:rPr>
          <w:rFonts w:eastAsia="Times New Roman" w:cstheme="minorHAnsi"/>
          <w:color w:val="333333"/>
          <w:sz w:val="24"/>
          <w:szCs w:val="24"/>
          <w:u w:val="single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u w:val="single"/>
          <w:lang w:eastAsia="ru-RU"/>
        </w:rPr>
        <w:t>Какое выразительное средство использует поэт? ________________________________</w:t>
      </w:r>
    </w:p>
    <w:p w:rsidR="00F5148D" w:rsidRDefault="00F5148D" w:rsidP="00F5148D">
      <w:pPr>
        <w:shd w:val="clear" w:color="auto" w:fill="FFFFFF"/>
        <w:spacing w:after="135" w:line="300" w:lineRule="atLeast"/>
        <w:rPr>
          <w:rFonts w:eastAsia="Times New Roman" w:cstheme="minorHAnsi"/>
          <w:color w:val="333333"/>
          <w:sz w:val="24"/>
          <w:szCs w:val="24"/>
          <w:u w:val="single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u w:val="single"/>
          <w:lang w:eastAsia="ru-RU"/>
        </w:rPr>
        <w:t>Как вы понимаете значение строк:</w:t>
      </w:r>
    </w:p>
    <w:p w:rsidR="00F5148D" w:rsidRDefault="00F5148D" w:rsidP="00F5148D">
      <w:pPr>
        <w:shd w:val="clear" w:color="auto" w:fill="FFFFFF"/>
        <w:spacing w:after="135" w:line="300" w:lineRule="atLeast"/>
        <w:rPr>
          <w:rFonts w:eastAsia="Times New Roman" w:cstheme="minorHAnsi"/>
          <w:i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       </w:t>
      </w:r>
      <w:r w:rsidR="002379B9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                 1)        </w:t>
      </w:r>
      <w:r w:rsidRPr="002379B9">
        <w:rPr>
          <w:rFonts w:eastAsia="Times New Roman" w:cstheme="minorHAnsi"/>
          <w:i/>
          <w:color w:val="333333"/>
          <w:sz w:val="24"/>
          <w:szCs w:val="24"/>
          <w:lang w:eastAsia="ru-RU"/>
        </w:rPr>
        <w:t>Сюда по новым им волнам</w:t>
      </w:r>
      <w:r w:rsidRPr="002379B9">
        <w:rPr>
          <w:rFonts w:eastAsia="Times New Roman" w:cstheme="minorHAnsi"/>
          <w:i/>
          <w:color w:val="333333"/>
          <w:sz w:val="24"/>
          <w:szCs w:val="24"/>
          <w:lang w:eastAsia="ru-RU"/>
        </w:rPr>
        <w:br/>
        <w:t xml:space="preserve">                                            Все флаги в гости будут к нам.</w:t>
      </w:r>
    </w:p>
    <w:p w:rsidR="002379B9" w:rsidRDefault="002379B9" w:rsidP="00F5148D">
      <w:pPr>
        <w:shd w:val="clear" w:color="auto" w:fill="FFFFFF"/>
        <w:spacing w:after="135" w:line="30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lang w:eastAsia="ru-RU"/>
        </w:rPr>
        <w:t>______________________________________________________________________________</w:t>
      </w:r>
    </w:p>
    <w:p w:rsidR="002379B9" w:rsidRDefault="002379B9" w:rsidP="00F5148D">
      <w:pPr>
        <w:shd w:val="clear" w:color="auto" w:fill="FFFFFF"/>
        <w:spacing w:after="135" w:line="300" w:lineRule="atLeast"/>
        <w:rPr>
          <w:rFonts w:eastAsia="Times New Roman" w:cstheme="minorHAnsi"/>
          <w:i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i/>
          <w:color w:val="333333"/>
          <w:sz w:val="24"/>
          <w:szCs w:val="24"/>
          <w:lang w:eastAsia="ru-RU"/>
        </w:rPr>
        <w:t xml:space="preserve">                                2)       </w:t>
      </w:r>
      <w:r w:rsidRPr="002379B9">
        <w:rPr>
          <w:rFonts w:eastAsia="Times New Roman" w:cstheme="minorHAnsi"/>
          <w:i/>
          <w:color w:val="333333"/>
          <w:sz w:val="24"/>
          <w:szCs w:val="24"/>
          <w:lang w:eastAsia="ru-RU"/>
        </w:rPr>
        <w:t>Отсель грозить мы будем шведу</w:t>
      </w:r>
    </w:p>
    <w:p w:rsidR="002379B9" w:rsidRPr="002379B9" w:rsidRDefault="002379B9" w:rsidP="00F5148D">
      <w:pPr>
        <w:shd w:val="clear" w:color="auto" w:fill="FFFFFF"/>
        <w:spacing w:after="135" w:line="30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  <w:r>
        <w:rPr>
          <w:rFonts w:eastAsia="Times New Roman" w:cstheme="minorHAnsi"/>
          <w:i/>
          <w:color w:val="333333"/>
          <w:sz w:val="24"/>
          <w:szCs w:val="24"/>
          <w:lang w:eastAsia="ru-RU"/>
        </w:rPr>
        <w:t>______________________________________________________________________________</w:t>
      </w:r>
    </w:p>
    <w:p w:rsidR="002379B9" w:rsidRPr="003E5500" w:rsidRDefault="002379B9" w:rsidP="00237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55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Такого рода выражения, когда называется часть вместо целого (флаг вместо корабля) или единственное число вместо множественного (“Отсель грозить мы будем шведу”) называются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</w:t>
      </w:r>
      <w:r w:rsidRPr="003E550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метонимией.</w:t>
      </w:r>
    </w:p>
    <w:p w:rsidR="002379B9" w:rsidRDefault="002379B9" w:rsidP="002379B9">
      <w:pPr>
        <w:shd w:val="clear" w:color="auto" w:fill="FFFFFF"/>
        <w:spacing w:after="135" w:line="300" w:lineRule="atLeast"/>
        <w:rPr>
          <w:rFonts w:eastAsia="Times New Roman" w:cstheme="minorHAnsi"/>
          <w:color w:val="333333"/>
          <w:sz w:val="24"/>
          <w:szCs w:val="24"/>
          <w:u w:val="single"/>
          <w:lang w:eastAsia="ru-RU"/>
        </w:rPr>
      </w:pPr>
    </w:p>
    <w:p w:rsidR="002379B9" w:rsidRPr="002379B9" w:rsidRDefault="002379B9" w:rsidP="002379B9">
      <w:pPr>
        <w:shd w:val="clear" w:color="auto" w:fill="FFFFFF"/>
        <w:spacing w:after="135" w:line="300" w:lineRule="atLeast"/>
        <w:rPr>
          <w:rFonts w:eastAsia="Times New Roman" w:cstheme="minorHAnsi"/>
          <w:color w:val="333333"/>
          <w:sz w:val="24"/>
          <w:szCs w:val="24"/>
          <w:u w:val="single"/>
          <w:lang w:eastAsia="ru-RU"/>
        </w:rPr>
      </w:pPr>
      <w:r w:rsidRPr="002379B9">
        <w:rPr>
          <w:rFonts w:eastAsia="Times New Roman" w:cstheme="minorHAnsi"/>
          <w:color w:val="333333"/>
          <w:sz w:val="24"/>
          <w:szCs w:val="24"/>
          <w:u w:val="single"/>
          <w:lang w:eastAsia="ru-RU"/>
        </w:rPr>
        <w:t>Чтобы</w:t>
      </w:r>
      <w:r w:rsidRPr="002379B9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ru-RU"/>
        </w:rPr>
        <w:t> у</w:t>
      </w:r>
      <w:r w:rsidRPr="002379B9">
        <w:rPr>
          <w:rFonts w:eastAsia="Times New Roman" w:cstheme="minorHAnsi"/>
          <w:color w:val="333333"/>
          <w:sz w:val="24"/>
          <w:szCs w:val="24"/>
          <w:u w:val="single"/>
          <w:lang w:eastAsia="ru-RU"/>
        </w:rPr>
        <w:t>видеть</w:t>
      </w:r>
      <w:r w:rsidRPr="002379B9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ru-RU"/>
        </w:rPr>
        <w:t> </w:t>
      </w:r>
      <w:r w:rsidRPr="002379B9">
        <w:rPr>
          <w:rFonts w:eastAsia="Times New Roman" w:cstheme="minorHAnsi"/>
          <w:color w:val="333333"/>
          <w:sz w:val="24"/>
          <w:szCs w:val="24"/>
          <w:u w:val="single"/>
          <w:lang w:eastAsia="ru-RU"/>
        </w:rPr>
        <w:t>результат деятельности Петра, нужно представить, </w:t>
      </w:r>
      <w:r w:rsidRPr="002379B9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ru-RU"/>
        </w:rPr>
        <w:t>что </w:t>
      </w:r>
      <w:r w:rsidRPr="002379B9">
        <w:rPr>
          <w:rFonts w:eastAsia="Times New Roman" w:cstheme="minorHAnsi"/>
          <w:color w:val="333333"/>
          <w:sz w:val="24"/>
          <w:szCs w:val="24"/>
          <w:u w:val="single"/>
          <w:lang w:eastAsia="ru-RU"/>
        </w:rPr>
        <w:t>было и </w:t>
      </w:r>
      <w:r w:rsidRPr="002379B9">
        <w:rPr>
          <w:rFonts w:eastAsia="Times New Roman" w:cstheme="minorHAnsi"/>
          <w:b/>
          <w:bCs/>
          <w:color w:val="333333"/>
          <w:sz w:val="24"/>
          <w:szCs w:val="24"/>
          <w:u w:val="single"/>
          <w:lang w:eastAsia="ru-RU"/>
        </w:rPr>
        <w:t>что</w:t>
      </w:r>
      <w:r w:rsidRPr="002379B9">
        <w:rPr>
          <w:rFonts w:eastAsia="Times New Roman" w:cstheme="minorHAnsi"/>
          <w:color w:val="333333"/>
          <w:sz w:val="24"/>
          <w:szCs w:val="24"/>
          <w:u w:val="single"/>
          <w:lang w:eastAsia="ru-RU"/>
        </w:rPr>
        <w:t> стало.</w:t>
      </w:r>
    </w:p>
    <w:p w:rsidR="002379B9" w:rsidRPr="002379B9" w:rsidRDefault="002379B9" w:rsidP="00F5148D">
      <w:pPr>
        <w:shd w:val="clear" w:color="auto" w:fill="FFFFFF"/>
        <w:spacing w:after="135" w:line="30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379B9" w:rsidTr="002379B9">
        <w:tc>
          <w:tcPr>
            <w:tcW w:w="4785" w:type="dxa"/>
          </w:tcPr>
          <w:p w:rsidR="002379B9" w:rsidRDefault="002379B9" w:rsidP="002379B9">
            <w:pPr>
              <w:spacing w:after="135" w:line="300" w:lineRule="atLeast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</w:pPr>
          </w:p>
          <w:p w:rsidR="002379B9" w:rsidRDefault="002379B9" w:rsidP="002379B9">
            <w:pPr>
              <w:spacing w:after="135" w:line="300" w:lineRule="atLeast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  <w:t>Что было</w:t>
            </w:r>
          </w:p>
        </w:tc>
        <w:tc>
          <w:tcPr>
            <w:tcW w:w="4786" w:type="dxa"/>
          </w:tcPr>
          <w:p w:rsidR="002379B9" w:rsidRDefault="002379B9" w:rsidP="002379B9">
            <w:pPr>
              <w:spacing w:after="135" w:line="300" w:lineRule="atLeast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</w:pPr>
          </w:p>
          <w:p w:rsidR="002379B9" w:rsidRDefault="002379B9" w:rsidP="002379B9">
            <w:pPr>
              <w:spacing w:after="135" w:line="300" w:lineRule="atLeast"/>
              <w:jc w:val="center"/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</w:pPr>
            <w:r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  <w:t>Что стало</w:t>
            </w:r>
          </w:p>
        </w:tc>
      </w:tr>
      <w:tr w:rsidR="002379B9" w:rsidTr="002379B9">
        <w:tc>
          <w:tcPr>
            <w:tcW w:w="4785" w:type="dxa"/>
          </w:tcPr>
          <w:p w:rsidR="002379B9" w:rsidRDefault="002379B9" w:rsidP="00F5148D">
            <w:pPr>
              <w:spacing w:after="135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</w:pPr>
          </w:p>
          <w:p w:rsidR="002379B9" w:rsidRDefault="002379B9" w:rsidP="00F5148D">
            <w:pPr>
              <w:spacing w:after="135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379B9" w:rsidRDefault="002379B9" w:rsidP="00F5148D">
            <w:pPr>
              <w:spacing w:after="135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</w:pPr>
          </w:p>
        </w:tc>
      </w:tr>
      <w:tr w:rsidR="002379B9" w:rsidTr="002379B9">
        <w:tc>
          <w:tcPr>
            <w:tcW w:w="4785" w:type="dxa"/>
          </w:tcPr>
          <w:p w:rsidR="002379B9" w:rsidRDefault="002379B9" w:rsidP="00F5148D">
            <w:pPr>
              <w:spacing w:after="135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</w:pPr>
          </w:p>
          <w:p w:rsidR="002379B9" w:rsidRDefault="002379B9" w:rsidP="00F5148D">
            <w:pPr>
              <w:spacing w:after="135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379B9" w:rsidRDefault="002379B9" w:rsidP="00F5148D">
            <w:pPr>
              <w:spacing w:after="135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</w:pPr>
          </w:p>
        </w:tc>
      </w:tr>
      <w:tr w:rsidR="002379B9" w:rsidTr="002379B9">
        <w:tc>
          <w:tcPr>
            <w:tcW w:w="4785" w:type="dxa"/>
          </w:tcPr>
          <w:p w:rsidR="002379B9" w:rsidRDefault="002379B9" w:rsidP="00F5148D">
            <w:pPr>
              <w:spacing w:after="135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</w:pPr>
          </w:p>
          <w:p w:rsidR="002379B9" w:rsidRDefault="002379B9" w:rsidP="00F5148D">
            <w:pPr>
              <w:spacing w:after="135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379B9" w:rsidRDefault="002379B9" w:rsidP="00F5148D">
            <w:pPr>
              <w:spacing w:after="135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</w:pPr>
          </w:p>
        </w:tc>
      </w:tr>
      <w:tr w:rsidR="002379B9" w:rsidTr="002379B9">
        <w:tc>
          <w:tcPr>
            <w:tcW w:w="4785" w:type="dxa"/>
          </w:tcPr>
          <w:p w:rsidR="002379B9" w:rsidRDefault="002379B9" w:rsidP="00F5148D">
            <w:pPr>
              <w:spacing w:after="135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</w:pPr>
          </w:p>
          <w:p w:rsidR="002379B9" w:rsidRDefault="002379B9" w:rsidP="00F5148D">
            <w:pPr>
              <w:spacing w:after="135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2379B9" w:rsidRDefault="002379B9" w:rsidP="00F5148D">
            <w:pPr>
              <w:spacing w:after="135" w:line="300" w:lineRule="atLeast"/>
              <w:rPr>
                <w:rFonts w:eastAsia="Times New Roman" w:cstheme="minorHAnsi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F5148D" w:rsidRPr="002379B9" w:rsidRDefault="00F5148D" w:rsidP="00F5148D">
      <w:pPr>
        <w:shd w:val="clear" w:color="auto" w:fill="FFFFFF"/>
        <w:spacing w:after="135" w:line="300" w:lineRule="atLeast"/>
        <w:rPr>
          <w:rFonts w:eastAsia="Times New Roman" w:cstheme="minorHAnsi"/>
          <w:color w:val="333333"/>
          <w:sz w:val="24"/>
          <w:szCs w:val="24"/>
          <w:lang w:eastAsia="ru-RU"/>
        </w:rPr>
      </w:pPr>
    </w:p>
    <w:p w:rsidR="002379B9" w:rsidRPr="003E5500" w:rsidRDefault="002379B9" w:rsidP="00237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135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3E55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Это и есть метод </w:t>
      </w:r>
      <w:r w:rsidRPr="003E5500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ru-RU"/>
        </w:rPr>
        <w:t>параллелизма </w:t>
      </w:r>
      <w:r w:rsidRPr="003E5500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(композиционный приём, где подчеркивается связь явлений по сходству).</w:t>
      </w:r>
    </w:p>
    <w:p w:rsidR="00F5148D" w:rsidRDefault="00F5148D" w:rsidP="00F5148D">
      <w:pPr>
        <w:shd w:val="clear" w:color="auto" w:fill="FFFFFF"/>
        <w:spacing w:after="135" w:line="300" w:lineRule="atLeast"/>
        <w:rPr>
          <w:rFonts w:eastAsia="Times New Roman" w:cstheme="minorHAnsi"/>
          <w:color w:val="333333"/>
          <w:sz w:val="24"/>
          <w:szCs w:val="24"/>
          <w:u w:val="single"/>
          <w:lang w:eastAsia="ru-RU"/>
        </w:rPr>
      </w:pPr>
    </w:p>
    <w:p w:rsidR="002379B9" w:rsidRDefault="002379B9" w:rsidP="00F5148D">
      <w:pPr>
        <w:shd w:val="clear" w:color="auto" w:fill="FFFFFF"/>
        <w:spacing w:after="135" w:line="300" w:lineRule="atLeast"/>
        <w:rPr>
          <w:rFonts w:eastAsia="Times New Roman" w:cstheme="minorHAnsi"/>
          <w:color w:val="333333"/>
          <w:sz w:val="24"/>
          <w:szCs w:val="24"/>
          <w:u w:val="single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u w:val="single"/>
          <w:lang w:eastAsia="ru-RU"/>
        </w:rPr>
        <w:t>Какие конфликты столкнулись в поэме?</w:t>
      </w:r>
    </w:p>
    <w:p w:rsidR="002379B9" w:rsidRDefault="002379B9" w:rsidP="00F5148D">
      <w:pPr>
        <w:shd w:val="clear" w:color="auto" w:fill="FFFFFF"/>
        <w:spacing w:after="135" w:line="300" w:lineRule="atLeast"/>
        <w:rPr>
          <w:rFonts w:eastAsia="Times New Roman" w:cstheme="minorHAnsi"/>
          <w:color w:val="333333"/>
          <w:sz w:val="24"/>
          <w:szCs w:val="24"/>
          <w:u w:val="single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u w:val="single"/>
          <w:lang w:eastAsia="ru-RU"/>
        </w:rPr>
        <w:t>1.____________________________________________________________________</w:t>
      </w:r>
    </w:p>
    <w:p w:rsidR="002379B9" w:rsidRPr="00F5148D" w:rsidRDefault="002379B9" w:rsidP="00F5148D">
      <w:pPr>
        <w:shd w:val="clear" w:color="auto" w:fill="FFFFFF"/>
        <w:spacing w:after="135" w:line="300" w:lineRule="atLeast"/>
        <w:rPr>
          <w:rFonts w:eastAsia="Times New Roman" w:cstheme="minorHAnsi"/>
          <w:color w:val="333333"/>
          <w:sz w:val="24"/>
          <w:szCs w:val="24"/>
          <w:u w:val="single"/>
          <w:lang w:eastAsia="ru-RU"/>
        </w:rPr>
      </w:pPr>
      <w:r>
        <w:rPr>
          <w:rFonts w:eastAsia="Times New Roman" w:cstheme="minorHAnsi"/>
          <w:color w:val="333333"/>
          <w:sz w:val="24"/>
          <w:szCs w:val="24"/>
          <w:u w:val="single"/>
          <w:lang w:eastAsia="ru-RU"/>
        </w:rPr>
        <w:t>2. ___________________________________________________________________</w:t>
      </w:r>
    </w:p>
    <w:p w:rsidR="004127C1" w:rsidRDefault="006A1EB2">
      <w:pPr>
        <w:rPr>
          <w:sz w:val="24"/>
          <w:szCs w:val="24"/>
          <w:u w:val="single"/>
        </w:rPr>
      </w:pPr>
      <w:r w:rsidRPr="006A1EB2">
        <w:rPr>
          <w:sz w:val="24"/>
          <w:szCs w:val="24"/>
          <w:u w:val="single"/>
        </w:rPr>
        <w:t>Какие выразительные средства использовал поэт?</w:t>
      </w:r>
    </w:p>
    <w:p w:rsidR="006A1EB2" w:rsidRPr="006A1EB2" w:rsidRDefault="006A1EB2" w:rsidP="006A1EB2">
      <w:pPr>
        <w:spacing w:line="36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6A1EB2" w:rsidRPr="006A1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10606"/>
    <w:multiLevelType w:val="hybridMultilevel"/>
    <w:tmpl w:val="600ABAE8"/>
    <w:lvl w:ilvl="0" w:tplc="99503F8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C1"/>
    <w:rsid w:val="002379B9"/>
    <w:rsid w:val="004127C1"/>
    <w:rsid w:val="006A1EB2"/>
    <w:rsid w:val="00943E81"/>
    <w:rsid w:val="00F5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7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148D"/>
    <w:pPr>
      <w:ind w:left="720"/>
      <w:contextualSpacing/>
    </w:pPr>
  </w:style>
  <w:style w:type="table" w:styleId="a6">
    <w:name w:val="Table Grid"/>
    <w:basedOn w:val="a1"/>
    <w:uiPriority w:val="59"/>
    <w:rsid w:val="00237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2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27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148D"/>
    <w:pPr>
      <w:ind w:left="720"/>
      <w:contextualSpacing/>
    </w:pPr>
  </w:style>
  <w:style w:type="table" w:styleId="a6">
    <w:name w:val="Table Grid"/>
    <w:basedOn w:val="a1"/>
    <w:uiPriority w:val="59"/>
    <w:rsid w:val="00237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2016-10-02T19:26:00Z</dcterms:created>
  <dcterms:modified xsi:type="dcterms:W3CDTF">2016-10-02T20:44:00Z</dcterms:modified>
</cp:coreProperties>
</file>